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16C2" w14:textId="74E8372A" w:rsidR="006641CA" w:rsidRDefault="007D6AAB">
      <w:pPr>
        <w:pStyle w:val="Titre1"/>
        <w:spacing w:before="198" w:line="240" w:lineRule="auto"/>
        <w:jc w:val="center"/>
        <w:rPr>
          <w:color w:val="0070C0"/>
          <w:sz w:val="36"/>
        </w:rPr>
      </w:pPr>
      <w:r>
        <w:rPr>
          <w:color w:val="0070C0"/>
          <w:sz w:val="36"/>
        </w:rPr>
        <w:t>Fiche d’enregistrement de demande d’aide au logement pour étudiant en santé du Bas Chablais</w:t>
      </w:r>
    </w:p>
    <w:tbl>
      <w:tblPr>
        <w:tblStyle w:val="Grilledutableau"/>
        <w:tblW w:w="10868" w:type="dxa"/>
        <w:tblLayout w:type="fixed"/>
        <w:tblLook w:val="04A0" w:firstRow="1" w:lastRow="0" w:firstColumn="1" w:lastColumn="0" w:noHBand="0" w:noVBand="1"/>
      </w:tblPr>
      <w:tblGrid>
        <w:gridCol w:w="1700"/>
        <w:gridCol w:w="9168"/>
      </w:tblGrid>
      <w:tr w:rsidR="006641CA" w14:paraId="102700EE" w14:textId="77777777" w:rsidTr="007D6AAB">
        <w:trPr>
          <w:trHeight w:val="1194"/>
        </w:trPr>
        <w:tc>
          <w:tcPr>
            <w:tcW w:w="1700" w:type="dxa"/>
          </w:tcPr>
          <w:p w14:paraId="5FABB99C" w14:textId="77777777" w:rsidR="006641CA" w:rsidRDefault="007D6AAB">
            <w:r>
              <w:rPr>
                <w:b/>
                <w:color w:val="0070C0"/>
                <w:sz w:val="20"/>
              </w:rPr>
              <w:t>OBJET</w:t>
            </w:r>
          </w:p>
        </w:tc>
        <w:tc>
          <w:tcPr>
            <w:tcW w:w="9168" w:type="dxa"/>
          </w:tcPr>
          <w:p w14:paraId="10977363" w14:textId="55C4A797" w:rsidR="006641CA" w:rsidRPr="007D6AAB" w:rsidRDefault="007D6AAB">
            <w:pPr>
              <w:jc w:val="both"/>
            </w:pPr>
            <w:r>
              <w:rPr>
                <w:b/>
                <w:color w:val="222222"/>
                <w:sz w:val="20"/>
              </w:rPr>
              <w:t>L</w:t>
            </w:r>
            <w:r>
              <w:rPr>
                <w:b/>
                <w:color w:val="222222"/>
                <w:sz w:val="20"/>
                <w:highlight w:val="white"/>
              </w:rPr>
              <w:t>es professionnels de santé du Bas-Chablais</w:t>
            </w:r>
            <w:r>
              <w:rPr>
                <w:color w:val="222222"/>
                <w:sz w:val="20"/>
                <w:highlight w:val="white"/>
              </w:rPr>
              <w:t xml:space="preserve"> se sont r</w:t>
            </w:r>
            <w:r>
              <w:rPr>
                <w:color w:val="222222"/>
                <w:sz w:val="20"/>
                <w:highlight w:val="white"/>
              </w:rPr>
              <w:t>assemblés pour améliorer l'accompagnement des étudiants en santé désirant faire un stage sur leur territoire</w:t>
            </w:r>
            <w:r>
              <w:rPr>
                <w:color w:val="222222"/>
                <w:sz w:val="20"/>
                <w:highlight w:val="white"/>
              </w:rPr>
              <w:t>. Dans ce cadre, ils vous proposent de nous transmettre votre demande d’aide au logement écrite</w:t>
            </w:r>
            <w:r>
              <w:rPr>
                <w:color w:val="222222"/>
                <w:sz w:val="20"/>
                <w:highlight w:val="white"/>
              </w:rPr>
              <w:t xml:space="preserve">, afin </w:t>
            </w:r>
            <w:r>
              <w:rPr>
                <w:color w:val="222222"/>
                <w:sz w:val="20"/>
              </w:rPr>
              <w:t>de l’étudier et de vous apporter une réponse dans les meilleurs délais pour pouvoir prétendre à l’aide de 150€ mensuels alloués à quelques appartements pour les étudiants en santé du Bas Chablais*</w:t>
            </w:r>
          </w:p>
          <w:p w14:paraId="1D325BFB" w14:textId="77777777" w:rsidR="006641CA" w:rsidRDefault="006641CA">
            <w:pPr>
              <w:jc w:val="both"/>
            </w:pPr>
          </w:p>
          <w:p w14:paraId="2FFF7CCF" w14:textId="385DF8E6" w:rsidR="006641CA" w:rsidRDefault="007D6AAB">
            <w:pPr>
              <w:jc w:val="both"/>
              <w:rPr>
                <w:color w:val="0070C0"/>
              </w:rPr>
            </w:pPr>
            <w:r>
              <w:rPr>
                <w:sz w:val="20"/>
              </w:rPr>
              <w:t xml:space="preserve">Vous pouvez remplir cette fiche, </w:t>
            </w:r>
            <w:r>
              <w:rPr>
                <w:sz w:val="20"/>
              </w:rPr>
              <w:t>pour la transmission de vos coordonnées à la coordinatrice de la CPTS du Bas-Chablais :</w:t>
            </w:r>
            <w:r>
              <w:rPr>
                <w:sz w:val="20"/>
              </w:rPr>
              <w:t xml:space="preserve"> messagerie de la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CPTS Bas Chablais :</w:t>
            </w:r>
            <w:r>
              <w:rPr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contact</w:t>
            </w:r>
            <w:r>
              <w:rPr>
                <w:color w:val="0070C0"/>
                <w:sz w:val="20"/>
              </w:rPr>
              <w:t>@cpts-bas-chablais.fr</w:t>
            </w:r>
          </w:p>
          <w:p w14:paraId="4C0C5508" w14:textId="3FFCB352" w:rsidR="006641CA" w:rsidRDefault="006641CA">
            <w:pPr>
              <w:jc w:val="both"/>
            </w:pPr>
          </w:p>
        </w:tc>
      </w:tr>
      <w:tr w:rsidR="006641CA" w14:paraId="456A4C3D" w14:textId="77777777" w:rsidTr="007D6AAB">
        <w:tc>
          <w:tcPr>
            <w:tcW w:w="1700" w:type="dxa"/>
          </w:tcPr>
          <w:p w14:paraId="435B68F4" w14:textId="77777777" w:rsidR="006641CA" w:rsidRDefault="007D6AAB">
            <w:pPr>
              <w:rPr>
                <w:color w:val="0070C0"/>
              </w:rPr>
            </w:pPr>
            <w:r>
              <w:rPr>
                <w:b/>
                <w:color w:val="0070C0"/>
                <w:sz w:val="20"/>
              </w:rPr>
              <w:t>NOM</w:t>
            </w:r>
          </w:p>
        </w:tc>
        <w:tc>
          <w:tcPr>
            <w:tcW w:w="9168" w:type="dxa"/>
          </w:tcPr>
          <w:p w14:paraId="24D61EDA" w14:textId="77777777" w:rsidR="006641CA" w:rsidRDefault="006641CA"/>
        </w:tc>
      </w:tr>
      <w:tr w:rsidR="006641CA" w14:paraId="2DC69771" w14:textId="77777777" w:rsidTr="007D6AAB">
        <w:tc>
          <w:tcPr>
            <w:tcW w:w="1700" w:type="dxa"/>
          </w:tcPr>
          <w:p w14:paraId="19FB9F19" w14:textId="77777777" w:rsidR="006641CA" w:rsidRDefault="007D6AAB">
            <w:pPr>
              <w:rPr>
                <w:color w:val="0070C0"/>
              </w:rPr>
            </w:pPr>
            <w:r>
              <w:rPr>
                <w:b/>
                <w:color w:val="0070C0"/>
                <w:sz w:val="20"/>
              </w:rPr>
              <w:t>PRENOM</w:t>
            </w:r>
          </w:p>
        </w:tc>
        <w:tc>
          <w:tcPr>
            <w:tcW w:w="9168" w:type="dxa"/>
          </w:tcPr>
          <w:p w14:paraId="65133AE0" w14:textId="77777777" w:rsidR="006641CA" w:rsidRDefault="006641CA"/>
        </w:tc>
      </w:tr>
      <w:tr w:rsidR="006641CA" w14:paraId="178B4CA5" w14:textId="77777777" w:rsidTr="007D6AAB">
        <w:trPr>
          <w:trHeight w:val="253"/>
        </w:trPr>
        <w:tc>
          <w:tcPr>
            <w:tcW w:w="1700" w:type="dxa"/>
            <w:vMerge w:val="restart"/>
          </w:tcPr>
          <w:p w14:paraId="36AC8B64" w14:textId="77777777" w:rsidR="006641CA" w:rsidRDefault="007D6AAB">
            <w:pPr>
              <w:rPr>
                <w:color w:val="0070C0"/>
              </w:rPr>
            </w:pPr>
            <w:r>
              <w:rPr>
                <w:b/>
                <w:color w:val="0070C0"/>
                <w:sz w:val="20"/>
              </w:rPr>
              <w:t>DATE NAISSANCE</w:t>
            </w:r>
          </w:p>
        </w:tc>
        <w:tc>
          <w:tcPr>
            <w:tcW w:w="9168" w:type="dxa"/>
            <w:vMerge w:val="restart"/>
          </w:tcPr>
          <w:p w14:paraId="146C3DCB" w14:textId="77777777" w:rsidR="006641CA" w:rsidRDefault="006641CA"/>
        </w:tc>
      </w:tr>
      <w:tr w:rsidR="006641CA" w14:paraId="11E3A8AE" w14:textId="77777777" w:rsidTr="007D6AAB">
        <w:tc>
          <w:tcPr>
            <w:tcW w:w="1700" w:type="dxa"/>
          </w:tcPr>
          <w:p w14:paraId="56081CBF" w14:textId="340C4A6A" w:rsidR="006641CA" w:rsidRDefault="007D6AAB">
            <w:pPr>
              <w:rPr>
                <w:color w:val="0070C0"/>
              </w:rPr>
            </w:pPr>
            <w:r>
              <w:rPr>
                <w:b/>
                <w:color w:val="0070C0"/>
                <w:sz w:val="20"/>
              </w:rPr>
              <w:t>ADRESSE DU BIEN A LOUER</w:t>
            </w:r>
          </w:p>
        </w:tc>
        <w:tc>
          <w:tcPr>
            <w:tcW w:w="9168" w:type="dxa"/>
          </w:tcPr>
          <w:p w14:paraId="1043BE2E" w14:textId="77777777" w:rsidR="006641CA" w:rsidRDefault="006641CA"/>
        </w:tc>
      </w:tr>
      <w:tr w:rsidR="006641CA" w14:paraId="7280AEEC" w14:textId="77777777" w:rsidTr="007D6AAB">
        <w:tc>
          <w:tcPr>
            <w:tcW w:w="1700" w:type="dxa"/>
          </w:tcPr>
          <w:p w14:paraId="65CAD700" w14:textId="77777777" w:rsidR="006641CA" w:rsidRDefault="007D6AAB">
            <w:pPr>
              <w:rPr>
                <w:color w:val="0070C0"/>
              </w:rPr>
            </w:pPr>
            <w:r>
              <w:rPr>
                <w:b/>
                <w:color w:val="0070C0"/>
                <w:sz w:val="20"/>
              </w:rPr>
              <w:t>TELEPHONE</w:t>
            </w:r>
          </w:p>
        </w:tc>
        <w:tc>
          <w:tcPr>
            <w:tcW w:w="9168" w:type="dxa"/>
          </w:tcPr>
          <w:p w14:paraId="31A71941" w14:textId="77777777" w:rsidR="006641CA" w:rsidRDefault="006641CA"/>
        </w:tc>
      </w:tr>
      <w:tr w:rsidR="006641CA" w14:paraId="19E0706E" w14:textId="77777777" w:rsidTr="007D6AAB">
        <w:trPr>
          <w:trHeight w:val="284"/>
        </w:trPr>
        <w:tc>
          <w:tcPr>
            <w:tcW w:w="1700" w:type="dxa"/>
          </w:tcPr>
          <w:p w14:paraId="4DC38B8B" w14:textId="7C71B4B7" w:rsidR="006641CA" w:rsidRDefault="007D6AAB">
            <w:pPr>
              <w:rPr>
                <w:color w:val="0070C0"/>
              </w:rPr>
            </w:pPr>
            <w:r w:rsidRPr="007D6AAB">
              <w:rPr>
                <w:b/>
                <w:color w:val="0070C0"/>
                <w:sz w:val="20"/>
              </w:rPr>
              <w:t>DATES DE LOCATION</w:t>
            </w:r>
          </w:p>
        </w:tc>
        <w:tc>
          <w:tcPr>
            <w:tcW w:w="9168" w:type="dxa"/>
          </w:tcPr>
          <w:p w14:paraId="61CD3E6B" w14:textId="40BFF697" w:rsidR="006641CA" w:rsidRDefault="006641CA"/>
        </w:tc>
      </w:tr>
      <w:tr w:rsidR="006641CA" w14:paraId="5313BC0A" w14:textId="77777777" w:rsidTr="007D6AAB">
        <w:trPr>
          <w:trHeight w:val="207"/>
        </w:trPr>
        <w:tc>
          <w:tcPr>
            <w:tcW w:w="1700" w:type="dxa"/>
          </w:tcPr>
          <w:p w14:paraId="5245F278" w14:textId="7EDBC370" w:rsidR="006641CA" w:rsidRPr="007D6AAB" w:rsidRDefault="007D6AAB">
            <w:pPr>
              <w:rPr>
                <w:color w:val="0070C0"/>
                <w:sz w:val="20"/>
                <w:szCs w:val="20"/>
              </w:rPr>
            </w:pPr>
            <w:r w:rsidRPr="007D6AAB">
              <w:rPr>
                <w:b/>
                <w:color w:val="0070C0"/>
                <w:sz w:val="20"/>
                <w:szCs w:val="20"/>
              </w:rPr>
              <w:t>Lieux concernés</w:t>
            </w:r>
          </w:p>
        </w:tc>
        <w:tc>
          <w:tcPr>
            <w:tcW w:w="9168" w:type="dxa"/>
          </w:tcPr>
          <w:p w14:paraId="1472A9B3" w14:textId="77777777" w:rsidR="007D6AAB" w:rsidRDefault="007D6AAB" w:rsidP="007D6AAB">
            <w:pPr>
              <w:spacing w:after="0" w:line="240" w:lineRule="auto"/>
            </w:pPr>
            <w:r w:rsidRPr="007D6AAB">
              <w:rPr>
                <w:b/>
                <w:color w:val="222222"/>
                <w:sz w:val="20"/>
                <w:highlight w:val="white"/>
              </w:rPr>
              <w:t xml:space="preserve">Le territoire de la CPTS du Bas-Chablais s'étend sur 26 </w:t>
            </w:r>
            <w:proofErr w:type="gramStart"/>
            <w:r w:rsidRPr="007D6AAB">
              <w:rPr>
                <w:b/>
                <w:color w:val="222222"/>
                <w:sz w:val="20"/>
                <w:highlight w:val="white"/>
              </w:rPr>
              <w:t>communes:</w:t>
            </w:r>
            <w:proofErr w:type="gramEnd"/>
            <w:r w:rsidRPr="007D6AAB">
              <w:rPr>
                <w:b/>
                <w:color w:val="222222"/>
                <w:sz w:val="20"/>
                <w:highlight w:val="white"/>
              </w:rPr>
              <w:t xml:space="preserve"> </w:t>
            </w:r>
          </w:p>
          <w:p w14:paraId="0DE4EE21" w14:textId="77777777" w:rsidR="007D6AAB" w:rsidRDefault="007D6AAB" w:rsidP="007D6AAB">
            <w:pPr>
              <w:spacing w:after="0" w:line="240" w:lineRule="auto"/>
            </w:pPr>
          </w:p>
          <w:p w14:paraId="6073BC82" w14:textId="22902103" w:rsidR="006641CA" w:rsidRDefault="007D6AAB" w:rsidP="007D6AAB">
            <w:r w:rsidRPr="007D6AAB">
              <w:rPr>
                <w:color w:val="222222"/>
                <w:sz w:val="20"/>
                <w:highlight w:val="white"/>
              </w:rPr>
              <w:t xml:space="preserve">Allinges, Anthy-sur-Léman, Armoy, Ballaison, Bons-en-Chablais, Brenthonne, Cervens, </w:t>
            </w:r>
            <w:proofErr w:type="spellStart"/>
            <w:r w:rsidRPr="007D6AAB">
              <w:rPr>
                <w:color w:val="222222"/>
                <w:sz w:val="20"/>
                <w:highlight w:val="white"/>
              </w:rPr>
              <w:t>Chens</w:t>
            </w:r>
            <w:proofErr w:type="spellEnd"/>
            <w:r w:rsidRPr="007D6AAB">
              <w:rPr>
                <w:color w:val="222222"/>
                <w:sz w:val="20"/>
                <w:highlight w:val="white"/>
              </w:rPr>
              <w:t xml:space="preserve">-sur-Léman, Douvaine, Draillant, Excenevex, Fessy, Loisin, </w:t>
            </w:r>
            <w:proofErr w:type="gramStart"/>
            <w:r w:rsidRPr="007D6AAB">
              <w:rPr>
                <w:color w:val="222222"/>
                <w:sz w:val="20"/>
                <w:highlight w:val="white"/>
              </w:rPr>
              <w:t>Lully,  Le</w:t>
            </w:r>
            <w:proofErr w:type="gramEnd"/>
            <w:r w:rsidRPr="007D6AAB">
              <w:rPr>
                <w:color w:val="222222"/>
                <w:sz w:val="20"/>
                <w:highlight w:val="white"/>
              </w:rPr>
              <w:t xml:space="preserve"> Lyaud, Machilly, Margencel, Massongy,  Messery, Nernier,  Orcier,  Perrignier,  Saint-Cergues,  Sciez-sur-Léman,  Veigy-Foncenex,  </w:t>
            </w:r>
            <w:proofErr w:type="spellStart"/>
            <w:r w:rsidRPr="007D6AAB">
              <w:rPr>
                <w:color w:val="222222"/>
                <w:sz w:val="20"/>
                <w:highlight w:val="white"/>
              </w:rPr>
              <w:t>Yvoire</w:t>
            </w:r>
            <w:proofErr w:type="spellEnd"/>
          </w:p>
        </w:tc>
      </w:tr>
    </w:tbl>
    <w:p w14:paraId="093F4502" w14:textId="77777777" w:rsidR="006641CA" w:rsidRDefault="006641CA"/>
    <w:p w14:paraId="5B470BF5" w14:textId="7C9D6968" w:rsidR="006641CA" w:rsidRDefault="007D6AAB">
      <w:pPr>
        <w:widowControl w:val="0"/>
        <w:jc w:val="both"/>
        <w:rPr>
          <w:sz w:val="16"/>
          <w:szCs w:val="16"/>
        </w:rPr>
      </w:pPr>
      <w:sdt>
        <w:sdtPr>
          <w:rPr>
            <w:sz w:val="18"/>
            <w:szCs w:val="20"/>
          </w:rPr>
          <w:id w:val="5125070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18"/>
              <w:szCs w:val="20"/>
            </w:rPr>
            <w:t>☒</w:t>
          </w:r>
        </w:sdtContent>
      </w:sdt>
      <w:r>
        <w:rPr>
          <w:sz w:val="16"/>
          <w:szCs w:val="16"/>
        </w:rPr>
        <w:t>J’accepte que mes données à caractère personnel soient recueillies et échangées au sein de la structure de la CPTS pour le bon fonctionnement de celle-ci. Ces données sont recueillies dans le seul but de m’aider dans le logement étudiant durant mon stage de</w:t>
      </w:r>
      <w:r>
        <w:rPr>
          <w:sz w:val="16"/>
          <w:szCs w:val="16"/>
        </w:rPr>
        <w:t xml:space="preserve"> santé. </w:t>
      </w:r>
      <w:r>
        <w:rPr>
          <w:sz w:val="16"/>
          <w:szCs w:val="16"/>
        </w:rPr>
        <w:t xml:space="preserve">Je bénéficie d’un droit de regard et de rectification sur ces données, dans le respect du RGPD ; mes données ne seront pas utilisées à des fins de prospection ni de démarchage, ni ne seront revendues. J’accepte de recevoir toutes les informations utiles à l’objet de la CPTS. </w:t>
      </w:r>
    </w:p>
    <w:p w14:paraId="4FA2929D" w14:textId="77777777" w:rsidR="006641CA" w:rsidRDefault="007D6AA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Fait à …               </w:t>
      </w:r>
      <w:r>
        <w:rPr>
          <w:sz w:val="20"/>
          <w:szCs w:val="20"/>
        </w:rPr>
        <w:tab/>
        <w:t xml:space="preserve">LE                       Signature </w:t>
      </w:r>
      <w:r>
        <w:rPr>
          <w:sz w:val="20"/>
          <w:szCs w:val="20"/>
        </w:rPr>
        <w:tab/>
      </w:r>
    </w:p>
    <w:sectPr w:rsidR="006641CA">
      <w:headerReference w:type="default" r:id="rId7"/>
      <w:footerReference w:type="default" r:id="rId8"/>
      <w:pgSz w:w="11906" w:h="16838"/>
      <w:pgMar w:top="1412" w:right="850" w:bottom="1134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5A0E" w14:textId="77777777" w:rsidR="006641CA" w:rsidRDefault="007D6AAB">
      <w:pPr>
        <w:spacing w:after="0" w:line="240" w:lineRule="auto"/>
      </w:pPr>
      <w:r>
        <w:separator/>
      </w:r>
    </w:p>
  </w:endnote>
  <w:endnote w:type="continuationSeparator" w:id="0">
    <w:p w14:paraId="5C2AB1C9" w14:textId="77777777" w:rsidR="006641CA" w:rsidRDefault="007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9706" w14:textId="77777777" w:rsidR="006641CA" w:rsidRDefault="007D6AAB">
    <w:pPr>
      <w:jc w:val="center"/>
    </w:pPr>
    <w:r>
      <w:rPr>
        <w:b/>
        <w:sz w:val="20"/>
        <w:szCs w:val="20"/>
      </w:rPr>
      <w:t>Association de la CPTS du Bas-Chablais</w:t>
    </w:r>
    <w:r>
      <w:rPr>
        <w:b/>
        <w:sz w:val="20"/>
        <w:szCs w:val="20"/>
      </w:rPr>
      <w:br/>
    </w:r>
    <w:r>
      <w:rPr>
        <w:sz w:val="16"/>
        <w:szCs w:val="16"/>
      </w:rPr>
      <w:t xml:space="preserve">4 avenue de Genève </w:t>
    </w:r>
    <w:proofErr w:type="gramStart"/>
    <w:r>
      <w:rPr>
        <w:sz w:val="16"/>
        <w:szCs w:val="16"/>
      </w:rPr>
      <w:t>-  74140</w:t>
    </w:r>
    <w:proofErr w:type="gramEnd"/>
    <w:r>
      <w:rPr>
        <w:sz w:val="16"/>
        <w:szCs w:val="16"/>
      </w:rPr>
      <w:t xml:space="preserve"> Douvaine</w:t>
    </w:r>
  </w:p>
  <w:p w14:paraId="3FCE7CBF" w14:textId="77777777" w:rsidR="006641CA" w:rsidRDefault="006641CA">
    <w:pPr>
      <w:jc w:val="center"/>
    </w:pPr>
  </w:p>
  <w:p w14:paraId="6F9494BC" w14:textId="77777777" w:rsidR="006641CA" w:rsidRDefault="00664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436C" w14:textId="77777777" w:rsidR="006641CA" w:rsidRDefault="007D6AAB">
      <w:pPr>
        <w:spacing w:after="0" w:line="240" w:lineRule="auto"/>
      </w:pPr>
      <w:r>
        <w:separator/>
      </w:r>
    </w:p>
  </w:footnote>
  <w:footnote w:type="continuationSeparator" w:id="0">
    <w:p w14:paraId="282AC6B2" w14:textId="77777777" w:rsidR="006641CA" w:rsidRDefault="007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2FA8" w14:textId="77777777" w:rsidR="006641CA" w:rsidRDefault="007D6AAB">
    <w:pPr>
      <w:ind w:left="708" w:hanging="708"/>
      <w:rPr>
        <w:color w:val="0B5492"/>
        <w:sz w:val="26"/>
      </w:rPr>
    </w:pPr>
    <w:r>
      <w:rPr>
        <w:noProof/>
      </w:rPr>
      <mc:AlternateContent>
        <mc:Choice Requires="wpg">
          <w:drawing>
            <wp:inline distT="0" distB="0" distL="0" distR="0" wp14:anchorId="3DAEDF94" wp14:editId="78C3F852">
              <wp:extent cx="1311148" cy="131010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806618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11147" cy="13100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3.2pt;height:103.2pt;" stroked="false">
              <v:path textboxrect="0,0,0,0"/>
              <v:imagedata r:id="rId2" o:title=""/>
            </v:shape>
          </w:pict>
        </mc:Fallback>
      </mc:AlternateContent>
    </w:r>
    <w:r>
      <w:rPr>
        <w:color w:val="365F91" w:themeColor="accent1" w:themeShade="BF"/>
        <w:sz w:val="26"/>
      </w:rPr>
      <w:t>Communauté Professionnelle Territoriale de Santé du Bas Chablais</w:t>
    </w:r>
  </w:p>
  <w:p w14:paraId="69DF2675" w14:textId="77777777" w:rsidR="006641CA" w:rsidRDefault="007D6AAB">
    <w:pPr>
      <w:pStyle w:val="En-tte"/>
    </w:pPr>
    <w:r>
      <w:tab/>
    </w:r>
  </w:p>
  <w:sdt>
    <w:sdtPr>
      <w:id w:val="-1572110376"/>
      <w:placeholder>
        <w:docPart w:val="DefaultPlaceholder_TEXT"/>
      </w:placeholder>
      <w:docPartObj>
        <w:docPartGallery w:val="Watermarks"/>
        <w:docPartUnique/>
      </w:docPartObj>
    </w:sdtPr>
    <w:sdtEndPr/>
    <w:sdtContent>
      <w:p w14:paraId="30D33BF5" w14:textId="77777777" w:rsidR="006641CA" w:rsidRDefault="007D6AA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802"/>
    <w:multiLevelType w:val="hybridMultilevel"/>
    <w:tmpl w:val="1A7EBC68"/>
    <w:lvl w:ilvl="0" w:tplc="829032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75EDD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7741A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59AA3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29C9F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AB0CC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92A7A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3CE78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0D2BC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EEA46D9"/>
    <w:multiLevelType w:val="hybridMultilevel"/>
    <w:tmpl w:val="6D688D7A"/>
    <w:lvl w:ilvl="0" w:tplc="1174F0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F66A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6F492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9EA4B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D06E6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AF036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E0E7B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56F9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E5C01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 w16cid:durableId="33359444">
    <w:abstractNumId w:val="1"/>
  </w:num>
  <w:num w:numId="2" w16cid:durableId="45228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CA"/>
    <w:rsid w:val="006641CA"/>
    <w:rsid w:val="007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6267"/>
  <w15:docId w15:val="{91C7019A-14ED-43AF-B65E-F426C295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D19CED4-53DC-421F-8D1D-C2F516A18B77}"/>
      </w:docPartPr>
      <w:docPartBody>
        <w:p w:rsidR="00965734" w:rsidRDefault="00965734"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734" w:rsidRDefault="00965734">
      <w:pPr>
        <w:spacing w:after="0" w:line="240" w:lineRule="auto"/>
      </w:pPr>
      <w:r>
        <w:separator/>
      </w:r>
    </w:p>
  </w:endnote>
  <w:endnote w:type="continuationSeparator" w:id="0">
    <w:p w:rsidR="00965734" w:rsidRDefault="0096573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734" w:rsidRDefault="00965734">
      <w:pPr>
        <w:spacing w:after="0" w:line="240" w:lineRule="auto"/>
      </w:pPr>
      <w:r>
        <w:separator/>
      </w:r>
    </w:p>
  </w:footnote>
  <w:footnote w:type="continuationSeparator" w:id="0">
    <w:p w:rsidR="00965734" w:rsidRDefault="0096573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734"/>
    <w:rsid w:val="009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DETURCHE</dc:creator>
  <cp:lastModifiedBy>Cécile DETURCHE</cp:lastModifiedBy>
  <cp:revision>2</cp:revision>
  <dcterms:created xsi:type="dcterms:W3CDTF">2024-01-08T10:32:00Z</dcterms:created>
  <dcterms:modified xsi:type="dcterms:W3CDTF">2024-01-08T10:32:00Z</dcterms:modified>
</cp:coreProperties>
</file>